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F2" w:rsidRPr="00D238FD" w:rsidRDefault="00D821F2" w:rsidP="00D821F2">
      <w:pPr>
        <w:pStyle w:val="Testonormale"/>
        <w:jc w:val="center"/>
        <w:rPr>
          <w:rFonts w:ascii="Verdana" w:hAnsi="Verdana" w:cs="Verdana"/>
          <w:b/>
          <w:bCs/>
          <w:color w:val="FF0000"/>
          <w:sz w:val="36"/>
          <w:szCs w:val="36"/>
        </w:rPr>
      </w:pPr>
      <w:bookmarkStart w:id="0" w:name="_GoBack"/>
      <w:r w:rsidRPr="00D238FD">
        <w:rPr>
          <w:rFonts w:ascii="Verdana" w:hAnsi="Verdana" w:cs="Verdana"/>
          <w:b/>
          <w:bCs/>
          <w:color w:val="FF0000"/>
          <w:sz w:val="36"/>
          <w:szCs w:val="36"/>
        </w:rPr>
        <w:t>COMUNE DI PANDINO</w:t>
      </w:r>
    </w:p>
    <w:p w:rsidR="00D821F2" w:rsidRPr="00D238FD" w:rsidRDefault="00D821F2" w:rsidP="00D821F2">
      <w:pPr>
        <w:pStyle w:val="Testonormale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238FD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-320040</wp:posOffset>
            </wp:positionV>
            <wp:extent cx="647065" cy="727710"/>
            <wp:effectExtent l="1905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38FD">
        <w:rPr>
          <w:rFonts w:ascii="Arial" w:hAnsi="Arial" w:cs="Arial"/>
          <w:b/>
          <w:bCs/>
          <w:color w:val="FF0000"/>
          <w:sz w:val="24"/>
          <w:szCs w:val="24"/>
        </w:rPr>
        <w:t>Provincia di Cremona</w:t>
      </w:r>
    </w:p>
    <w:p w:rsidR="00D821F2" w:rsidRPr="00D238FD" w:rsidRDefault="00D821F2" w:rsidP="00D821F2">
      <w:pPr>
        <w:pStyle w:val="Testonormale"/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:rsidR="00D821F2" w:rsidRPr="00D238FD" w:rsidRDefault="00D821F2" w:rsidP="00D821F2">
      <w:pPr>
        <w:pStyle w:val="Testonormale"/>
        <w:jc w:val="center"/>
        <w:rPr>
          <w:rFonts w:ascii="Verdana" w:hAnsi="Verdana" w:cs="Verdana"/>
          <w:color w:val="FF0000"/>
          <w:sz w:val="26"/>
          <w:szCs w:val="26"/>
        </w:rPr>
      </w:pPr>
      <w:r w:rsidRPr="00D238FD">
        <w:rPr>
          <w:rFonts w:ascii="Arial" w:hAnsi="Arial" w:cs="Arial"/>
          <w:b/>
          <w:bCs/>
          <w:color w:val="FF0000"/>
          <w:sz w:val="26"/>
          <w:szCs w:val="26"/>
        </w:rPr>
        <w:t>AREA SERVIZI ALLA PERSONA – SERVIZIO SOCIALE</w:t>
      </w:r>
    </w:p>
    <w:p w:rsidR="00D821F2" w:rsidRPr="00D238FD" w:rsidRDefault="00D821F2" w:rsidP="00D821F2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D238FD">
        <w:rPr>
          <w:rFonts w:ascii="Arial" w:hAnsi="Arial" w:cs="Arial"/>
          <w:color w:val="FF0000"/>
          <w:sz w:val="16"/>
          <w:szCs w:val="16"/>
        </w:rPr>
        <w:t xml:space="preserve">26025 - Via Castello n° </w:t>
      </w:r>
      <w:proofErr w:type="gramStart"/>
      <w:r w:rsidRPr="00D238FD">
        <w:rPr>
          <w:rFonts w:ascii="Arial" w:hAnsi="Arial" w:cs="Arial"/>
          <w:color w:val="FF0000"/>
          <w:sz w:val="16"/>
          <w:szCs w:val="16"/>
        </w:rPr>
        <w:t>15  -</w:t>
      </w:r>
      <w:proofErr w:type="gramEnd"/>
      <w:r w:rsidRPr="00D238FD">
        <w:rPr>
          <w:rFonts w:ascii="Arial" w:hAnsi="Arial" w:cs="Arial"/>
          <w:color w:val="FF0000"/>
          <w:sz w:val="16"/>
          <w:szCs w:val="16"/>
        </w:rPr>
        <w:t xml:space="preserve">  P.IVA 00135350197</w:t>
      </w:r>
    </w:p>
    <w:p w:rsidR="00D821F2" w:rsidRPr="00D238FD" w:rsidRDefault="00D821F2" w:rsidP="00D821F2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D238FD">
        <w:rPr>
          <w:rFonts w:ascii="Arial" w:hAnsi="Arial" w:cs="Arial"/>
          <w:color w:val="FF0000"/>
          <w:sz w:val="16"/>
          <w:szCs w:val="16"/>
        </w:rPr>
        <w:sym w:font="Wingdings" w:char="0028"/>
      </w:r>
      <w:r w:rsidRPr="00D238FD">
        <w:rPr>
          <w:rFonts w:ascii="Arial" w:hAnsi="Arial" w:cs="Arial"/>
          <w:color w:val="FF0000"/>
          <w:sz w:val="16"/>
          <w:szCs w:val="16"/>
        </w:rPr>
        <w:t xml:space="preserve"> 0373/973343 - </w:t>
      </w:r>
      <w:r w:rsidRPr="00D238FD">
        <w:rPr>
          <w:rFonts w:ascii="Arial" w:hAnsi="Arial" w:cs="Arial"/>
          <w:color w:val="FF0000"/>
        </w:rPr>
        <w:sym w:font="Wingdings 2" w:char="0037"/>
      </w:r>
      <w:r w:rsidRPr="00D238FD">
        <w:rPr>
          <w:rFonts w:ascii="Arial" w:hAnsi="Arial" w:cs="Arial"/>
          <w:color w:val="FF0000"/>
          <w:sz w:val="16"/>
          <w:szCs w:val="16"/>
        </w:rPr>
        <w:t xml:space="preserve">  0373/970056  </w:t>
      </w:r>
      <w:r w:rsidRPr="00D238FD">
        <w:rPr>
          <w:rFonts w:ascii="Arial" w:hAnsi="Arial" w:cs="Arial"/>
          <w:color w:val="FF0000"/>
          <w:sz w:val="16"/>
          <w:szCs w:val="16"/>
        </w:rPr>
        <w:sym w:font="Wingdings" w:char="002A"/>
      </w:r>
      <w:r w:rsidRPr="00D238FD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gramStart"/>
      <w:r w:rsidRPr="00D238FD">
        <w:rPr>
          <w:rFonts w:ascii="Arial" w:hAnsi="Arial" w:cs="Arial"/>
          <w:color w:val="FF0000"/>
          <w:sz w:val="16"/>
          <w:szCs w:val="16"/>
        </w:rPr>
        <w:t>e-mail:servizisociali@comune.pandino.cr.it</w:t>
      </w:r>
      <w:proofErr w:type="gramEnd"/>
    </w:p>
    <w:p w:rsidR="00D821F2" w:rsidRPr="00D238FD" w:rsidRDefault="00D821F2" w:rsidP="00D821F2">
      <w:pPr>
        <w:tabs>
          <w:tab w:val="left" w:pos="252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:rsidR="00D821F2" w:rsidRPr="00D238FD" w:rsidRDefault="00D821F2" w:rsidP="00D821F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238FD">
        <w:rPr>
          <w:rFonts w:ascii="Arial" w:hAnsi="Arial" w:cs="Arial"/>
          <w:b/>
          <w:color w:val="FF0000"/>
          <w:sz w:val="22"/>
          <w:szCs w:val="22"/>
        </w:rPr>
        <w:t xml:space="preserve">D E T E R M I N A Z I O N E  </w:t>
      </w:r>
    </w:p>
    <w:p w:rsidR="00D821F2" w:rsidRPr="00D238FD" w:rsidRDefault="00D821F2" w:rsidP="00D821F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821F2" w:rsidRPr="00D238FD" w:rsidRDefault="00D821F2" w:rsidP="00D821F2">
      <w:pPr>
        <w:jc w:val="center"/>
        <w:rPr>
          <w:b/>
          <w:color w:val="FF0000"/>
          <w:sz w:val="24"/>
          <w:szCs w:val="24"/>
        </w:rPr>
      </w:pPr>
      <w:r w:rsidRPr="00D238FD">
        <w:rPr>
          <w:b/>
          <w:color w:val="FF0000"/>
          <w:sz w:val="24"/>
          <w:szCs w:val="24"/>
        </w:rPr>
        <w:t>N° _________ DEL _________</w:t>
      </w:r>
    </w:p>
    <w:p w:rsidR="00D821F2" w:rsidRPr="00D238FD" w:rsidRDefault="00D821F2" w:rsidP="00D821F2">
      <w:pPr>
        <w:jc w:val="both"/>
        <w:rPr>
          <w:color w:val="FF0000"/>
          <w:sz w:val="24"/>
          <w:szCs w:val="24"/>
        </w:rPr>
      </w:pPr>
    </w:p>
    <w:p w:rsidR="00D821F2" w:rsidRPr="00D238FD" w:rsidRDefault="00D821F2" w:rsidP="00373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"/>
        </w:tabs>
        <w:jc w:val="both"/>
        <w:rPr>
          <w:b/>
          <w:i/>
          <w:color w:val="FF0000"/>
          <w:sz w:val="24"/>
          <w:szCs w:val="24"/>
        </w:rPr>
      </w:pPr>
      <w:proofErr w:type="gramStart"/>
      <w:r w:rsidRPr="00D238FD">
        <w:rPr>
          <w:color w:val="FF0000"/>
          <w:sz w:val="24"/>
          <w:szCs w:val="24"/>
        </w:rPr>
        <w:t>Oggetto:</w:t>
      </w:r>
      <w:r w:rsidRPr="00D238FD">
        <w:rPr>
          <w:color w:val="FF0000"/>
          <w:sz w:val="24"/>
          <w:szCs w:val="24"/>
        </w:rPr>
        <w:tab/>
      </w:r>
      <w:proofErr w:type="gramEnd"/>
      <w:r w:rsidRPr="00D238FD">
        <w:rPr>
          <w:b/>
          <w:color w:val="FF0000"/>
          <w:sz w:val="24"/>
          <w:szCs w:val="24"/>
        </w:rPr>
        <w:t>PRESA D’ATTO</w:t>
      </w:r>
      <w:r w:rsidRPr="00D238FD">
        <w:rPr>
          <w:color w:val="FF0000"/>
          <w:sz w:val="24"/>
          <w:szCs w:val="24"/>
        </w:rPr>
        <w:t xml:space="preserve"> </w:t>
      </w:r>
      <w:r w:rsidRPr="00D238FD">
        <w:rPr>
          <w:b/>
          <w:color w:val="FF0000"/>
          <w:sz w:val="24"/>
          <w:szCs w:val="24"/>
        </w:rPr>
        <w:t>RIPARTO DEL FONDO DI COORDINAMENTO  ANNO 201</w:t>
      </w:r>
      <w:r w:rsidR="00A56B0C" w:rsidRPr="00D238FD">
        <w:rPr>
          <w:b/>
          <w:color w:val="FF0000"/>
          <w:sz w:val="24"/>
          <w:szCs w:val="24"/>
        </w:rPr>
        <w:t>9</w:t>
      </w:r>
      <w:r w:rsidRPr="00D238FD">
        <w:rPr>
          <w:b/>
          <w:color w:val="FF0000"/>
          <w:sz w:val="24"/>
          <w:szCs w:val="24"/>
        </w:rPr>
        <w:t>.</w:t>
      </w:r>
    </w:p>
    <w:p w:rsidR="00D821F2" w:rsidRPr="00D238FD" w:rsidRDefault="00D821F2" w:rsidP="00D821F2">
      <w:pPr>
        <w:jc w:val="center"/>
        <w:rPr>
          <w:b/>
          <w:i/>
          <w:color w:val="FF0000"/>
          <w:sz w:val="24"/>
          <w:szCs w:val="24"/>
        </w:rPr>
      </w:pPr>
    </w:p>
    <w:p w:rsidR="00D821F2" w:rsidRPr="00D238FD" w:rsidRDefault="00D821F2" w:rsidP="00D821F2">
      <w:pPr>
        <w:jc w:val="center"/>
        <w:rPr>
          <w:b/>
          <w:i/>
          <w:color w:val="FF0000"/>
          <w:sz w:val="24"/>
          <w:szCs w:val="24"/>
        </w:rPr>
      </w:pPr>
    </w:p>
    <w:p w:rsidR="00D821F2" w:rsidRPr="00D238FD" w:rsidRDefault="00D821F2" w:rsidP="00D821F2">
      <w:pPr>
        <w:jc w:val="center"/>
        <w:rPr>
          <w:b/>
          <w:i/>
          <w:color w:val="FF0000"/>
          <w:sz w:val="24"/>
          <w:szCs w:val="24"/>
        </w:rPr>
      </w:pPr>
      <w:r w:rsidRPr="00D238FD">
        <w:rPr>
          <w:b/>
          <w:i/>
          <w:color w:val="FF0000"/>
          <w:sz w:val="24"/>
          <w:szCs w:val="24"/>
        </w:rPr>
        <w:t>IL RESPONSABILE DEL SERVIZIO</w:t>
      </w:r>
    </w:p>
    <w:p w:rsidR="00D821F2" w:rsidRPr="00D238FD" w:rsidRDefault="00D821F2" w:rsidP="00D821F2">
      <w:pPr>
        <w:jc w:val="both"/>
        <w:rPr>
          <w:b/>
          <w:color w:val="FF0000"/>
          <w:sz w:val="24"/>
          <w:szCs w:val="24"/>
        </w:rPr>
      </w:pPr>
    </w:p>
    <w:p w:rsidR="00D821F2" w:rsidRPr="00D238FD" w:rsidRDefault="00D821F2" w:rsidP="00D821F2">
      <w:pPr>
        <w:jc w:val="both"/>
        <w:rPr>
          <w:b/>
          <w:color w:val="FF0000"/>
          <w:sz w:val="24"/>
          <w:szCs w:val="24"/>
        </w:rPr>
      </w:pPr>
    </w:p>
    <w:p w:rsidR="00A56B0C" w:rsidRPr="00D238FD" w:rsidRDefault="00A56B0C" w:rsidP="00FA23DD">
      <w:pPr>
        <w:rPr>
          <w:bCs/>
          <w:color w:val="FF0000"/>
          <w:sz w:val="22"/>
          <w:szCs w:val="22"/>
        </w:rPr>
      </w:pPr>
      <w:r w:rsidRPr="00D238FD">
        <w:rPr>
          <w:b/>
          <w:bCs/>
          <w:color w:val="FF0000"/>
          <w:sz w:val="22"/>
          <w:szCs w:val="22"/>
        </w:rPr>
        <w:t xml:space="preserve">PREMESSO </w:t>
      </w:r>
      <w:r w:rsidRPr="00D238FD">
        <w:rPr>
          <w:bCs/>
          <w:color w:val="FF0000"/>
          <w:sz w:val="22"/>
          <w:szCs w:val="22"/>
        </w:rPr>
        <w:t xml:space="preserve">che: </w:t>
      </w:r>
    </w:p>
    <w:p w:rsidR="00A56B0C" w:rsidRPr="00D238FD" w:rsidRDefault="00A56B0C" w:rsidP="00783D51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A56B0C" w:rsidRPr="00D238FD" w:rsidRDefault="00A56B0C" w:rsidP="00A56B0C">
      <w:pPr>
        <w:pStyle w:val="Default"/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proofErr w:type="gramStart"/>
      <w:r w:rsidRPr="00D238FD">
        <w:rPr>
          <w:color w:val="FF0000"/>
          <w:sz w:val="22"/>
          <w:szCs w:val="22"/>
        </w:rPr>
        <w:t>con</w:t>
      </w:r>
      <w:proofErr w:type="gramEnd"/>
      <w:r w:rsidRPr="00D238FD">
        <w:rPr>
          <w:color w:val="FF0000"/>
          <w:sz w:val="22"/>
          <w:szCs w:val="22"/>
        </w:rPr>
        <w:t xml:space="preserve"> deliberazione del Consiglio Comunale n. 41 del 20/12/2018 è stato approvato il bilancio di previsione per l’esercizio finanziario anno 2019 pluriennale 2019-2021; </w:t>
      </w:r>
    </w:p>
    <w:p w:rsidR="00A56B0C" w:rsidRPr="00D238FD" w:rsidRDefault="00A56B0C" w:rsidP="00A56B0C">
      <w:pPr>
        <w:pStyle w:val="Default"/>
        <w:numPr>
          <w:ilvl w:val="0"/>
          <w:numId w:val="4"/>
        </w:numPr>
        <w:jc w:val="both"/>
        <w:rPr>
          <w:bCs/>
          <w:color w:val="FF0000"/>
          <w:sz w:val="22"/>
          <w:szCs w:val="22"/>
        </w:rPr>
      </w:pPr>
      <w:proofErr w:type="gramStart"/>
      <w:r w:rsidRPr="00D238FD">
        <w:rPr>
          <w:color w:val="FF0000"/>
          <w:sz w:val="22"/>
          <w:szCs w:val="22"/>
        </w:rPr>
        <w:t>con</w:t>
      </w:r>
      <w:proofErr w:type="gramEnd"/>
      <w:r w:rsidRPr="00D238FD">
        <w:rPr>
          <w:color w:val="FF0000"/>
          <w:sz w:val="22"/>
          <w:szCs w:val="22"/>
        </w:rPr>
        <w:t xml:space="preserve"> deliberazione della Giunta Comunale n. 1 dell’08/01/2019 è stato approvato il PEG dell’anno 2019; </w:t>
      </w:r>
    </w:p>
    <w:p w:rsidR="00A56B0C" w:rsidRPr="00D238FD" w:rsidRDefault="00A56B0C" w:rsidP="00A56B0C">
      <w:pPr>
        <w:pStyle w:val="Default"/>
        <w:numPr>
          <w:ilvl w:val="0"/>
          <w:numId w:val="4"/>
        </w:numPr>
        <w:jc w:val="both"/>
        <w:rPr>
          <w:bCs/>
          <w:color w:val="FF0000"/>
          <w:sz w:val="22"/>
          <w:szCs w:val="22"/>
        </w:rPr>
      </w:pPr>
      <w:proofErr w:type="gramStart"/>
      <w:r w:rsidRPr="00D238FD">
        <w:rPr>
          <w:bCs/>
          <w:color w:val="FF0000"/>
          <w:sz w:val="22"/>
          <w:szCs w:val="22"/>
        </w:rPr>
        <w:t>con</w:t>
      </w:r>
      <w:proofErr w:type="gramEnd"/>
      <w:r w:rsidRPr="00D238FD">
        <w:rPr>
          <w:bCs/>
          <w:color w:val="FF0000"/>
          <w:sz w:val="22"/>
          <w:szCs w:val="22"/>
        </w:rPr>
        <w:t xml:space="preserve"> deliberazione del Consiglio Comunale n. 14 del 25/02/2019, è stata approvata la variazione al bilancio di previsione per l’esercizio finanziario anno 2019 e pluriennale 2019-2021;</w:t>
      </w:r>
    </w:p>
    <w:p w:rsidR="00A56B0C" w:rsidRPr="00D238FD" w:rsidRDefault="00A56B0C" w:rsidP="00A56B0C">
      <w:pPr>
        <w:pStyle w:val="Default"/>
        <w:numPr>
          <w:ilvl w:val="0"/>
          <w:numId w:val="4"/>
        </w:numPr>
        <w:jc w:val="both"/>
        <w:rPr>
          <w:bCs/>
          <w:color w:val="FF0000"/>
          <w:sz w:val="22"/>
          <w:szCs w:val="22"/>
        </w:rPr>
      </w:pPr>
      <w:proofErr w:type="gramStart"/>
      <w:r w:rsidRPr="00D238FD">
        <w:rPr>
          <w:bCs/>
          <w:color w:val="FF0000"/>
          <w:sz w:val="22"/>
          <w:szCs w:val="22"/>
        </w:rPr>
        <w:t>con</w:t>
      </w:r>
      <w:proofErr w:type="gramEnd"/>
      <w:r w:rsidRPr="00D238FD">
        <w:rPr>
          <w:bCs/>
          <w:color w:val="FF0000"/>
          <w:sz w:val="22"/>
          <w:szCs w:val="22"/>
        </w:rPr>
        <w:t xml:space="preserve"> deliberazione del Consiglio Comunale n. 15 del 25/02/2019, è stata approvata la variazione al D.U.P. relativa alla programmazione dei lavori pubblici, programma acquisto beni e servizi e  al bilancio previsione;</w:t>
      </w:r>
    </w:p>
    <w:p w:rsidR="00A56B0C" w:rsidRPr="00D238FD" w:rsidRDefault="00A56B0C" w:rsidP="00A56B0C">
      <w:pPr>
        <w:pStyle w:val="Default"/>
        <w:numPr>
          <w:ilvl w:val="0"/>
          <w:numId w:val="4"/>
        </w:numPr>
        <w:jc w:val="both"/>
        <w:rPr>
          <w:bCs/>
          <w:color w:val="FF0000"/>
          <w:sz w:val="22"/>
          <w:szCs w:val="22"/>
        </w:rPr>
      </w:pPr>
      <w:proofErr w:type="gramStart"/>
      <w:r w:rsidRPr="00D238FD">
        <w:rPr>
          <w:bCs/>
          <w:color w:val="FF0000"/>
          <w:sz w:val="22"/>
          <w:szCs w:val="22"/>
        </w:rPr>
        <w:t>con</w:t>
      </w:r>
      <w:proofErr w:type="gramEnd"/>
      <w:r w:rsidRPr="00D238FD">
        <w:rPr>
          <w:bCs/>
          <w:color w:val="FF0000"/>
          <w:sz w:val="22"/>
          <w:szCs w:val="22"/>
        </w:rPr>
        <w:t xml:space="preserve"> deliberazione della Giunta Comunale  n. 14 del 28/01/2019 si approvava il piano triennale per l’anticorruzione e la trasparenza periodo 2019-2021</w:t>
      </w:r>
    </w:p>
    <w:p w:rsidR="00A56B0C" w:rsidRPr="00D238FD" w:rsidRDefault="00A56B0C" w:rsidP="00A56B0C">
      <w:pPr>
        <w:pStyle w:val="Default"/>
        <w:numPr>
          <w:ilvl w:val="0"/>
          <w:numId w:val="4"/>
        </w:numPr>
        <w:jc w:val="both"/>
        <w:rPr>
          <w:bCs/>
          <w:color w:val="FF0000"/>
          <w:sz w:val="22"/>
          <w:szCs w:val="22"/>
        </w:rPr>
      </w:pPr>
      <w:proofErr w:type="gramStart"/>
      <w:r w:rsidRPr="00D238FD">
        <w:rPr>
          <w:bCs/>
          <w:color w:val="FF0000"/>
          <w:sz w:val="22"/>
          <w:szCs w:val="22"/>
        </w:rPr>
        <w:t>con</w:t>
      </w:r>
      <w:proofErr w:type="gramEnd"/>
      <w:r w:rsidRPr="00D238FD">
        <w:rPr>
          <w:bCs/>
          <w:color w:val="FF0000"/>
          <w:sz w:val="22"/>
          <w:szCs w:val="22"/>
        </w:rPr>
        <w:t xml:space="preserve"> deliberazione della Giunta Comunale n. 78 del 13/04/2019 è stato approvato il piano dettagliato degli obiettivi e determinata la misura della retribuzione di risultato per l’anno 2019.</w:t>
      </w:r>
    </w:p>
    <w:p w:rsidR="00A56B0C" w:rsidRPr="00D238FD" w:rsidRDefault="00A56B0C" w:rsidP="00812BA4">
      <w:pPr>
        <w:pStyle w:val="Default"/>
        <w:ind w:left="720"/>
        <w:jc w:val="both"/>
        <w:rPr>
          <w:bCs/>
          <w:color w:val="FF0000"/>
          <w:sz w:val="22"/>
          <w:szCs w:val="22"/>
        </w:rPr>
      </w:pPr>
    </w:p>
    <w:p w:rsidR="007122F3" w:rsidRPr="00D238FD" w:rsidRDefault="007122F3" w:rsidP="00D45536">
      <w:pPr>
        <w:shd w:val="clear" w:color="auto" w:fill="FFFFFF"/>
        <w:rPr>
          <w:color w:val="FF0000"/>
          <w:sz w:val="22"/>
          <w:szCs w:val="22"/>
        </w:rPr>
      </w:pPr>
    </w:p>
    <w:p w:rsidR="00D821F2" w:rsidRPr="00D238FD" w:rsidRDefault="00D821F2" w:rsidP="00D821F2">
      <w:pPr>
        <w:ind w:left="360"/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D238FD">
        <w:rPr>
          <w:b/>
          <w:color w:val="FF0000"/>
          <w:sz w:val="24"/>
          <w:szCs w:val="24"/>
        </w:rPr>
        <w:t>PRESO ATTO</w:t>
      </w:r>
      <w:r w:rsidRPr="00D238FD">
        <w:rPr>
          <w:color w:val="FF0000"/>
          <w:sz w:val="24"/>
          <w:szCs w:val="24"/>
        </w:rPr>
        <w:t xml:space="preserve"> che, come previsto dal Piano Operativo 201</w:t>
      </w:r>
      <w:r w:rsidR="00A56B0C" w:rsidRPr="00D238FD">
        <w:rPr>
          <w:color w:val="FF0000"/>
          <w:sz w:val="24"/>
          <w:szCs w:val="24"/>
        </w:rPr>
        <w:t>9</w:t>
      </w:r>
      <w:r w:rsidRPr="00D238FD">
        <w:rPr>
          <w:color w:val="FF0000"/>
          <w:sz w:val="24"/>
          <w:szCs w:val="24"/>
        </w:rPr>
        <w:t xml:space="preserve"> approvato dall’Assemblea dei </w:t>
      </w:r>
      <w:proofErr w:type="gramStart"/>
      <w:r w:rsidRPr="00D238FD">
        <w:rPr>
          <w:color w:val="FF0000"/>
          <w:sz w:val="24"/>
          <w:szCs w:val="24"/>
        </w:rPr>
        <w:t>Sindaci  del</w:t>
      </w:r>
      <w:proofErr w:type="gramEnd"/>
      <w:r w:rsidR="0044277B" w:rsidRPr="00D238FD">
        <w:rPr>
          <w:color w:val="FF0000"/>
          <w:sz w:val="24"/>
          <w:szCs w:val="24"/>
        </w:rPr>
        <w:t xml:space="preserve"> </w:t>
      </w:r>
      <w:r w:rsidR="00A56B0C" w:rsidRPr="00D238FD">
        <w:rPr>
          <w:bCs/>
          <w:color w:val="FF0000"/>
          <w:sz w:val="24"/>
          <w:szCs w:val="24"/>
        </w:rPr>
        <w:t>30.10</w:t>
      </w:r>
      <w:r w:rsidR="00D714CD" w:rsidRPr="00D238FD">
        <w:rPr>
          <w:bCs/>
          <w:color w:val="FF0000"/>
          <w:sz w:val="24"/>
          <w:szCs w:val="24"/>
        </w:rPr>
        <w:t>.201</w:t>
      </w:r>
      <w:r w:rsidR="00A56B0C" w:rsidRPr="00D238FD">
        <w:rPr>
          <w:bCs/>
          <w:color w:val="FF0000"/>
          <w:sz w:val="24"/>
          <w:szCs w:val="24"/>
        </w:rPr>
        <w:t>9</w:t>
      </w:r>
      <w:r w:rsidRPr="00D238FD">
        <w:rPr>
          <w:color w:val="FF0000"/>
          <w:sz w:val="24"/>
          <w:szCs w:val="24"/>
        </w:rPr>
        <w:t xml:space="preserve">, è </w:t>
      </w:r>
      <w:proofErr w:type="spellStart"/>
      <w:r w:rsidRPr="00D238FD">
        <w:rPr>
          <w:color w:val="FF0000"/>
          <w:sz w:val="24"/>
          <w:szCs w:val="24"/>
        </w:rPr>
        <w:t>stato</w:t>
      </w:r>
      <w:proofErr w:type="spellEnd"/>
      <w:r w:rsidRPr="00D238FD">
        <w:rPr>
          <w:color w:val="FF0000"/>
          <w:sz w:val="24"/>
          <w:szCs w:val="24"/>
        </w:rPr>
        <w:t xml:space="preserve"> quantificata in € </w:t>
      </w:r>
      <w:r w:rsidR="00A21E17" w:rsidRPr="00D238FD">
        <w:rPr>
          <w:color w:val="FF0000"/>
          <w:sz w:val="24"/>
          <w:szCs w:val="24"/>
          <w:shd w:val="clear" w:color="auto" w:fill="FFFFFF"/>
        </w:rPr>
        <w:t xml:space="preserve"> 11.334,38</w:t>
      </w:r>
      <w:r w:rsidR="00A21E17" w:rsidRPr="00D238FD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</w:t>
      </w:r>
      <w:r w:rsidRPr="00D238FD">
        <w:rPr>
          <w:color w:val="FF0000"/>
          <w:sz w:val="24"/>
          <w:szCs w:val="24"/>
        </w:rPr>
        <w:t>la quota di coordinamento spettante ai Comuni capofila di Sub Ambito quale riconoscimento dell’attività svolta;</w:t>
      </w:r>
    </w:p>
    <w:p w:rsidR="00D821F2" w:rsidRPr="00D238FD" w:rsidRDefault="00D821F2" w:rsidP="00D821F2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D238FD">
        <w:rPr>
          <w:b/>
          <w:color w:val="FF0000"/>
          <w:sz w:val="24"/>
          <w:szCs w:val="24"/>
        </w:rPr>
        <w:t>VISTA</w:t>
      </w:r>
      <w:r w:rsidRPr="00D238FD">
        <w:rPr>
          <w:color w:val="FF0000"/>
          <w:sz w:val="24"/>
          <w:szCs w:val="24"/>
        </w:rPr>
        <w:t xml:space="preserve"> </w:t>
      </w:r>
      <w:r w:rsidR="006636F5" w:rsidRPr="00D238FD">
        <w:rPr>
          <w:color w:val="FF0000"/>
          <w:sz w:val="24"/>
          <w:szCs w:val="24"/>
        </w:rPr>
        <w:t xml:space="preserve">in merito </w:t>
      </w:r>
      <w:r w:rsidRPr="00D238FD">
        <w:rPr>
          <w:color w:val="FF0000"/>
          <w:sz w:val="24"/>
          <w:szCs w:val="24"/>
        </w:rPr>
        <w:t>la nota</w:t>
      </w:r>
      <w:r w:rsidR="007122F3" w:rsidRPr="00D238FD">
        <w:rPr>
          <w:color w:val="FF0000"/>
          <w:sz w:val="24"/>
          <w:szCs w:val="24"/>
        </w:rPr>
        <w:t xml:space="preserve"> PROT. </w:t>
      </w:r>
      <w:r w:rsidR="00A56B0C" w:rsidRPr="00D238FD">
        <w:rPr>
          <w:color w:val="FF0000"/>
          <w:sz w:val="24"/>
          <w:szCs w:val="24"/>
        </w:rPr>
        <w:t>18671</w:t>
      </w:r>
      <w:r w:rsidRPr="00D238FD">
        <w:rPr>
          <w:color w:val="FF0000"/>
          <w:sz w:val="24"/>
          <w:szCs w:val="24"/>
        </w:rPr>
        <w:t xml:space="preserve"> del </w:t>
      </w:r>
      <w:r w:rsidR="00A56B0C" w:rsidRPr="00D238FD">
        <w:rPr>
          <w:color w:val="FF0000"/>
          <w:sz w:val="24"/>
          <w:szCs w:val="24"/>
        </w:rPr>
        <w:t>19/11</w:t>
      </w:r>
      <w:r w:rsidR="007122F3" w:rsidRPr="00D238FD">
        <w:rPr>
          <w:color w:val="FF0000"/>
          <w:sz w:val="24"/>
          <w:szCs w:val="24"/>
        </w:rPr>
        <w:t>/201</w:t>
      </w:r>
      <w:r w:rsidR="00A56B0C" w:rsidRPr="00D238FD">
        <w:rPr>
          <w:color w:val="FF0000"/>
          <w:sz w:val="24"/>
          <w:szCs w:val="24"/>
        </w:rPr>
        <w:t>9</w:t>
      </w:r>
      <w:r w:rsidRPr="00D238FD">
        <w:rPr>
          <w:color w:val="FF0000"/>
          <w:sz w:val="24"/>
          <w:szCs w:val="24"/>
        </w:rPr>
        <w:t xml:space="preserve"> dell’Azienda Comunità Sociale Cremasca</w:t>
      </w:r>
      <w:r w:rsidR="00A21E17" w:rsidRPr="00D238FD">
        <w:rPr>
          <w:color w:val="FF0000"/>
          <w:sz w:val="24"/>
          <w:szCs w:val="24"/>
        </w:rPr>
        <w:t xml:space="preserve"> </w:t>
      </w:r>
      <w:r w:rsidR="006636F5" w:rsidRPr="00D238FD">
        <w:rPr>
          <w:color w:val="FF0000"/>
          <w:sz w:val="24"/>
          <w:szCs w:val="24"/>
        </w:rPr>
        <w:t>si conferma il trasferimento della quota pari a € 11.334,38;</w:t>
      </w:r>
    </w:p>
    <w:p w:rsidR="006636F5" w:rsidRPr="00D238FD" w:rsidRDefault="006636F5" w:rsidP="00D821F2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D238FD">
        <w:rPr>
          <w:b/>
          <w:color w:val="FF0000"/>
          <w:sz w:val="24"/>
          <w:szCs w:val="24"/>
        </w:rPr>
        <w:t>RITENUTO</w:t>
      </w:r>
      <w:r w:rsidRPr="00D238FD">
        <w:rPr>
          <w:color w:val="FF0000"/>
          <w:sz w:val="24"/>
          <w:szCs w:val="24"/>
        </w:rPr>
        <w:t xml:space="preserve"> pertanto necessario provvedere all’accertamento della quota sopra indicata relativamente all’anno 201</w:t>
      </w:r>
      <w:r w:rsidR="00A56B0C" w:rsidRPr="00D238FD">
        <w:rPr>
          <w:color w:val="FF0000"/>
          <w:sz w:val="24"/>
          <w:szCs w:val="24"/>
        </w:rPr>
        <w:t>9</w:t>
      </w:r>
      <w:r w:rsidRPr="00D238FD">
        <w:rPr>
          <w:color w:val="FF0000"/>
          <w:sz w:val="24"/>
          <w:szCs w:val="24"/>
        </w:rPr>
        <w:t xml:space="preserve"> alla risorsa </w:t>
      </w:r>
      <w:r w:rsidR="00D714CD" w:rsidRPr="00D238FD">
        <w:rPr>
          <w:color w:val="FF0000"/>
          <w:sz w:val="24"/>
          <w:szCs w:val="24"/>
        </w:rPr>
        <w:t xml:space="preserve">30500.02.0951 </w:t>
      </w:r>
      <w:r w:rsidRPr="00D238FD">
        <w:rPr>
          <w:color w:val="FF0000"/>
          <w:sz w:val="24"/>
          <w:szCs w:val="24"/>
        </w:rPr>
        <w:t>“</w:t>
      </w:r>
      <w:r w:rsidRPr="00D238FD">
        <w:rPr>
          <w:i/>
          <w:color w:val="FF0000"/>
          <w:sz w:val="24"/>
          <w:szCs w:val="24"/>
        </w:rPr>
        <w:t>Rimborso da PDZ Coordinamento</w:t>
      </w:r>
      <w:r w:rsidRPr="00D238FD">
        <w:rPr>
          <w:color w:val="FF0000"/>
          <w:sz w:val="24"/>
          <w:szCs w:val="24"/>
        </w:rPr>
        <w:t>”</w:t>
      </w:r>
      <w:r w:rsidR="006636F5" w:rsidRPr="00D238FD">
        <w:rPr>
          <w:color w:val="FF0000"/>
          <w:sz w:val="24"/>
          <w:szCs w:val="24"/>
        </w:rPr>
        <w:t xml:space="preserve"> del bilancio </w:t>
      </w:r>
      <w:proofErr w:type="gramStart"/>
      <w:r w:rsidR="006636F5" w:rsidRPr="00D238FD">
        <w:rPr>
          <w:color w:val="FF0000"/>
          <w:sz w:val="24"/>
          <w:szCs w:val="24"/>
        </w:rPr>
        <w:t>201</w:t>
      </w:r>
      <w:r w:rsidR="00A56B0C" w:rsidRPr="00D238FD">
        <w:rPr>
          <w:color w:val="FF0000"/>
          <w:sz w:val="24"/>
          <w:szCs w:val="24"/>
        </w:rPr>
        <w:t>9</w:t>
      </w:r>
      <w:r w:rsidR="006636F5" w:rsidRPr="00D238FD">
        <w:rPr>
          <w:color w:val="FF0000"/>
          <w:sz w:val="24"/>
          <w:szCs w:val="24"/>
        </w:rPr>
        <w:t>;</w:t>
      </w:r>
      <w:r w:rsidRPr="00D238FD">
        <w:rPr>
          <w:color w:val="FF0000"/>
          <w:sz w:val="24"/>
          <w:szCs w:val="24"/>
        </w:rPr>
        <w:t>;</w:t>
      </w:r>
      <w:proofErr w:type="gramEnd"/>
    </w:p>
    <w:p w:rsidR="00D821F2" w:rsidRPr="00D238FD" w:rsidRDefault="00D821F2" w:rsidP="00D821F2">
      <w:pPr>
        <w:tabs>
          <w:tab w:val="left" w:pos="720"/>
          <w:tab w:val="left" w:pos="5580"/>
        </w:tabs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tabs>
          <w:tab w:val="left" w:pos="720"/>
          <w:tab w:val="left" w:pos="5580"/>
        </w:tabs>
        <w:jc w:val="both"/>
        <w:rPr>
          <w:color w:val="FF0000"/>
          <w:sz w:val="24"/>
          <w:szCs w:val="24"/>
        </w:rPr>
      </w:pPr>
      <w:r w:rsidRPr="00D238FD">
        <w:rPr>
          <w:b/>
          <w:color w:val="FF0000"/>
          <w:sz w:val="24"/>
          <w:szCs w:val="24"/>
        </w:rPr>
        <w:t>ACCERTATA</w:t>
      </w:r>
      <w:r w:rsidRPr="00D238FD">
        <w:rPr>
          <w:color w:val="FF0000"/>
          <w:sz w:val="24"/>
          <w:szCs w:val="24"/>
        </w:rPr>
        <w:t xml:space="preserve"> la regolarità del procedimento seguito, nonché il rispetto dei criteri e delle modalità individuati nelle richiamate deliberazioni, così come attestato dal responsabile del procedimento nel sotto riportato visto di conformità; </w:t>
      </w:r>
    </w:p>
    <w:p w:rsidR="00D821F2" w:rsidRPr="00D238FD" w:rsidRDefault="00D821F2" w:rsidP="00D821F2">
      <w:pPr>
        <w:tabs>
          <w:tab w:val="left" w:pos="720"/>
          <w:tab w:val="left" w:pos="5580"/>
        </w:tabs>
        <w:ind w:left="360" w:hanging="360"/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tabs>
          <w:tab w:val="left" w:pos="720"/>
          <w:tab w:val="left" w:pos="5580"/>
        </w:tabs>
        <w:jc w:val="both"/>
        <w:rPr>
          <w:b/>
          <w:color w:val="FF0000"/>
          <w:sz w:val="24"/>
          <w:szCs w:val="24"/>
        </w:rPr>
      </w:pPr>
      <w:r w:rsidRPr="00D238FD">
        <w:rPr>
          <w:b/>
          <w:color w:val="FF0000"/>
          <w:sz w:val="24"/>
          <w:szCs w:val="24"/>
        </w:rPr>
        <w:t xml:space="preserve">VISTI: </w:t>
      </w:r>
    </w:p>
    <w:p w:rsidR="00D821F2" w:rsidRPr="00D238FD" w:rsidRDefault="00D821F2" w:rsidP="00D821F2">
      <w:pPr>
        <w:numPr>
          <w:ilvl w:val="3"/>
          <w:numId w:val="1"/>
        </w:numPr>
        <w:tabs>
          <w:tab w:val="num" w:pos="360"/>
        </w:tabs>
        <w:ind w:left="360" w:hanging="180"/>
        <w:jc w:val="both"/>
        <w:rPr>
          <w:color w:val="FF0000"/>
          <w:sz w:val="24"/>
          <w:szCs w:val="24"/>
        </w:rPr>
      </w:pPr>
      <w:proofErr w:type="gramStart"/>
      <w:r w:rsidRPr="00D238FD">
        <w:rPr>
          <w:color w:val="FF0000"/>
          <w:sz w:val="24"/>
          <w:szCs w:val="24"/>
        </w:rPr>
        <w:t>lo</w:t>
      </w:r>
      <w:proofErr w:type="gramEnd"/>
      <w:r w:rsidRPr="00D238FD">
        <w:rPr>
          <w:color w:val="FF0000"/>
          <w:sz w:val="24"/>
          <w:szCs w:val="24"/>
        </w:rPr>
        <w:t xml:space="preserve"> Statuto comunale</w:t>
      </w:r>
    </w:p>
    <w:p w:rsidR="00D821F2" w:rsidRPr="00D238FD" w:rsidRDefault="00D821F2" w:rsidP="00D821F2">
      <w:pPr>
        <w:numPr>
          <w:ilvl w:val="3"/>
          <w:numId w:val="1"/>
        </w:numPr>
        <w:tabs>
          <w:tab w:val="num" w:pos="360"/>
        </w:tabs>
        <w:ind w:left="360" w:hanging="180"/>
        <w:jc w:val="both"/>
        <w:rPr>
          <w:color w:val="FF0000"/>
          <w:sz w:val="24"/>
          <w:szCs w:val="24"/>
        </w:rPr>
      </w:pPr>
      <w:proofErr w:type="gramStart"/>
      <w:r w:rsidRPr="00D238FD">
        <w:rPr>
          <w:rFonts w:eastAsia="Arial Unicode MS"/>
          <w:color w:val="FF0000"/>
          <w:sz w:val="24"/>
          <w:szCs w:val="24"/>
        </w:rPr>
        <w:lastRenderedPageBreak/>
        <w:t>il  D.</w:t>
      </w:r>
      <w:proofErr w:type="gramEnd"/>
      <w:r w:rsidRPr="00D238F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Pr="00D238FD">
        <w:rPr>
          <w:rFonts w:eastAsia="Arial Unicode MS"/>
          <w:color w:val="FF0000"/>
          <w:sz w:val="24"/>
          <w:szCs w:val="24"/>
        </w:rPr>
        <w:t>Lgs</w:t>
      </w:r>
      <w:proofErr w:type="spellEnd"/>
      <w:r w:rsidRPr="00D238FD">
        <w:rPr>
          <w:rFonts w:eastAsia="Arial Unicode MS"/>
          <w:color w:val="FF0000"/>
          <w:sz w:val="24"/>
          <w:szCs w:val="24"/>
        </w:rPr>
        <w:t>. 18 agosto 2000, n. 267, recante “Testo unico delle leggi sull’ordinamento degli enti locali” e successive modificazioni;</w:t>
      </w:r>
    </w:p>
    <w:p w:rsidR="00D821F2" w:rsidRPr="00D238FD" w:rsidRDefault="00D821F2" w:rsidP="00D821F2">
      <w:pPr>
        <w:numPr>
          <w:ilvl w:val="3"/>
          <w:numId w:val="1"/>
        </w:numPr>
        <w:tabs>
          <w:tab w:val="num" w:pos="360"/>
        </w:tabs>
        <w:ind w:left="360" w:hanging="180"/>
        <w:jc w:val="both"/>
        <w:rPr>
          <w:color w:val="FF0000"/>
          <w:sz w:val="24"/>
          <w:szCs w:val="24"/>
        </w:rPr>
      </w:pPr>
      <w:proofErr w:type="gramStart"/>
      <w:r w:rsidRPr="00D238FD">
        <w:rPr>
          <w:color w:val="FF0000"/>
          <w:sz w:val="24"/>
          <w:szCs w:val="24"/>
        </w:rPr>
        <w:t>il</w:t>
      </w:r>
      <w:proofErr w:type="gramEnd"/>
      <w:r w:rsidRPr="00D238FD">
        <w:rPr>
          <w:color w:val="FF0000"/>
          <w:sz w:val="24"/>
          <w:szCs w:val="24"/>
        </w:rPr>
        <w:t xml:space="preserve"> regolamento di contabilità </w:t>
      </w:r>
      <w:r w:rsidR="000B2013" w:rsidRPr="00D238FD">
        <w:rPr>
          <w:color w:val="FF0000"/>
          <w:sz w:val="24"/>
          <w:szCs w:val="24"/>
        </w:rPr>
        <w:t>e economale vigente;</w:t>
      </w:r>
    </w:p>
    <w:p w:rsidR="00D821F2" w:rsidRPr="00D238FD" w:rsidRDefault="00D821F2" w:rsidP="00D821F2">
      <w:pPr>
        <w:numPr>
          <w:ilvl w:val="3"/>
          <w:numId w:val="1"/>
        </w:numPr>
        <w:tabs>
          <w:tab w:val="num" w:pos="360"/>
        </w:tabs>
        <w:ind w:left="360" w:hanging="180"/>
        <w:jc w:val="both"/>
        <w:rPr>
          <w:color w:val="FF0000"/>
          <w:sz w:val="24"/>
          <w:szCs w:val="24"/>
        </w:rPr>
      </w:pPr>
      <w:proofErr w:type="gramStart"/>
      <w:r w:rsidRPr="00D238FD">
        <w:rPr>
          <w:color w:val="FF0000"/>
          <w:sz w:val="24"/>
          <w:szCs w:val="24"/>
        </w:rPr>
        <w:t>il</w:t>
      </w:r>
      <w:proofErr w:type="gramEnd"/>
      <w:r w:rsidRPr="00D238FD">
        <w:rPr>
          <w:color w:val="FF0000"/>
          <w:sz w:val="24"/>
          <w:szCs w:val="24"/>
        </w:rPr>
        <w:t xml:space="preserve"> regolamento sull’ordinamento degli uffici e dei servizi</w:t>
      </w:r>
      <w:r w:rsidR="000B2013" w:rsidRPr="00D238FD">
        <w:rPr>
          <w:color w:val="FF0000"/>
          <w:sz w:val="24"/>
          <w:szCs w:val="24"/>
        </w:rPr>
        <w:t xml:space="preserve"> vigente</w:t>
      </w:r>
      <w:r w:rsidRPr="00D238FD">
        <w:rPr>
          <w:color w:val="FF0000"/>
          <w:sz w:val="24"/>
          <w:szCs w:val="24"/>
        </w:rPr>
        <w:t>;</w:t>
      </w:r>
    </w:p>
    <w:p w:rsidR="00D821F2" w:rsidRPr="00D238FD" w:rsidRDefault="00D821F2" w:rsidP="00D821F2">
      <w:pPr>
        <w:numPr>
          <w:ilvl w:val="3"/>
          <w:numId w:val="1"/>
        </w:numPr>
        <w:tabs>
          <w:tab w:val="num" w:pos="360"/>
        </w:tabs>
        <w:ind w:left="360" w:hanging="180"/>
        <w:jc w:val="both"/>
        <w:rPr>
          <w:color w:val="FF0000"/>
          <w:sz w:val="24"/>
          <w:szCs w:val="24"/>
        </w:rPr>
      </w:pPr>
      <w:r w:rsidRPr="00D238FD">
        <w:rPr>
          <w:color w:val="FF0000"/>
          <w:sz w:val="24"/>
          <w:szCs w:val="24"/>
        </w:rPr>
        <w:t>l’art. 9, c.1, lettera a) punto 2) del D. L. 1 luglio 2009, n. 78 relativo a provvedimenti anticrisi – tempestività dei pagamenti delle pubbliche amministrazioni;</w:t>
      </w:r>
    </w:p>
    <w:p w:rsidR="00D821F2" w:rsidRPr="00D238FD" w:rsidRDefault="00D821F2" w:rsidP="00D821F2">
      <w:pPr>
        <w:tabs>
          <w:tab w:val="num" w:pos="2880"/>
        </w:tabs>
        <w:ind w:left="180"/>
        <w:jc w:val="both"/>
        <w:rPr>
          <w:color w:val="FF0000"/>
          <w:sz w:val="24"/>
          <w:szCs w:val="24"/>
        </w:rPr>
      </w:pPr>
      <w:r w:rsidRPr="00D238FD">
        <w:rPr>
          <w:color w:val="FF0000"/>
          <w:sz w:val="24"/>
          <w:szCs w:val="24"/>
        </w:rPr>
        <w:t xml:space="preserve"> </w:t>
      </w:r>
    </w:p>
    <w:p w:rsidR="00D821F2" w:rsidRPr="00D238FD" w:rsidRDefault="00D821F2" w:rsidP="00D821F2">
      <w:pPr>
        <w:tabs>
          <w:tab w:val="left" w:pos="720"/>
          <w:tab w:val="left" w:pos="5580"/>
        </w:tabs>
        <w:ind w:left="360" w:hanging="360"/>
        <w:jc w:val="center"/>
        <w:rPr>
          <w:i/>
          <w:color w:val="FF0000"/>
          <w:sz w:val="24"/>
          <w:szCs w:val="24"/>
        </w:rPr>
      </w:pPr>
      <w:r w:rsidRPr="00D238FD">
        <w:rPr>
          <w:b/>
          <w:i/>
          <w:color w:val="FF0000"/>
          <w:sz w:val="24"/>
          <w:szCs w:val="24"/>
        </w:rPr>
        <w:t>D E T E R M I N A</w:t>
      </w:r>
    </w:p>
    <w:p w:rsidR="00D821F2" w:rsidRPr="00D238FD" w:rsidRDefault="00D821F2" w:rsidP="00D821F2">
      <w:pPr>
        <w:tabs>
          <w:tab w:val="left" w:pos="5400"/>
          <w:tab w:val="right" w:pos="6840"/>
        </w:tabs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tabs>
          <w:tab w:val="left" w:pos="5400"/>
          <w:tab w:val="right" w:pos="6840"/>
        </w:tabs>
        <w:ind w:left="360"/>
        <w:jc w:val="both"/>
        <w:rPr>
          <w:color w:val="FF0000"/>
          <w:sz w:val="24"/>
          <w:szCs w:val="24"/>
        </w:rPr>
      </w:pPr>
    </w:p>
    <w:p w:rsidR="00D821F2" w:rsidRPr="00D238FD" w:rsidRDefault="00D821F2" w:rsidP="00A21E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proofErr w:type="gramStart"/>
      <w:r w:rsidRPr="00D238FD">
        <w:rPr>
          <w:color w:val="FF0000"/>
          <w:sz w:val="24"/>
          <w:szCs w:val="24"/>
        </w:rPr>
        <w:t>di</w:t>
      </w:r>
      <w:proofErr w:type="gramEnd"/>
      <w:r w:rsidRPr="00D238FD">
        <w:rPr>
          <w:color w:val="FF0000"/>
          <w:sz w:val="24"/>
          <w:szCs w:val="24"/>
        </w:rPr>
        <w:t xml:space="preserve"> prendere atto che nel </w:t>
      </w:r>
      <w:r w:rsidR="00A21E17" w:rsidRPr="00D238FD">
        <w:rPr>
          <w:color w:val="FF0000"/>
          <w:sz w:val="24"/>
          <w:szCs w:val="24"/>
        </w:rPr>
        <w:t>Piano Operativo 201</w:t>
      </w:r>
      <w:r w:rsidR="00A56B0C" w:rsidRPr="00D238FD">
        <w:rPr>
          <w:color w:val="FF0000"/>
          <w:sz w:val="24"/>
          <w:szCs w:val="24"/>
        </w:rPr>
        <w:t>9</w:t>
      </w:r>
      <w:r w:rsidR="00A21E17" w:rsidRPr="00D238FD">
        <w:rPr>
          <w:color w:val="FF0000"/>
          <w:sz w:val="24"/>
          <w:szCs w:val="24"/>
        </w:rPr>
        <w:t xml:space="preserve"> approvato dall’Assemblea dei Sindaci del  </w:t>
      </w:r>
      <w:proofErr w:type="spellStart"/>
      <w:r w:rsidR="00A21E17" w:rsidRPr="00D238FD">
        <w:rPr>
          <w:color w:val="FF0000"/>
          <w:sz w:val="24"/>
          <w:szCs w:val="24"/>
        </w:rPr>
        <w:t>del</w:t>
      </w:r>
      <w:proofErr w:type="spellEnd"/>
      <w:r w:rsidR="00A21E17" w:rsidRPr="00D238FD">
        <w:rPr>
          <w:color w:val="FF0000"/>
          <w:sz w:val="24"/>
          <w:szCs w:val="24"/>
        </w:rPr>
        <w:t xml:space="preserve"> </w:t>
      </w:r>
      <w:r w:rsidR="00A56B0C" w:rsidRPr="00D238FD">
        <w:rPr>
          <w:bCs/>
          <w:color w:val="FF0000"/>
          <w:sz w:val="24"/>
          <w:szCs w:val="24"/>
        </w:rPr>
        <w:t>30/10/2019</w:t>
      </w:r>
      <w:r w:rsidR="00A21E17" w:rsidRPr="00D238FD">
        <w:rPr>
          <w:color w:val="FF0000"/>
          <w:sz w:val="24"/>
          <w:szCs w:val="24"/>
        </w:rPr>
        <w:t>, è stat</w:t>
      </w:r>
      <w:r w:rsidR="00557E50" w:rsidRPr="00D238FD">
        <w:rPr>
          <w:color w:val="FF0000"/>
          <w:sz w:val="24"/>
          <w:szCs w:val="24"/>
        </w:rPr>
        <w:t>a</w:t>
      </w:r>
      <w:r w:rsidR="00A21E17" w:rsidRPr="00D238FD">
        <w:rPr>
          <w:color w:val="FF0000"/>
          <w:sz w:val="24"/>
          <w:szCs w:val="24"/>
        </w:rPr>
        <w:t xml:space="preserve"> quantificata in € </w:t>
      </w:r>
      <w:r w:rsidR="00A21E17" w:rsidRPr="00D238FD">
        <w:rPr>
          <w:color w:val="FF0000"/>
          <w:sz w:val="24"/>
          <w:szCs w:val="24"/>
          <w:shd w:val="clear" w:color="auto" w:fill="FFFFFF"/>
        </w:rPr>
        <w:t xml:space="preserve"> 11.334,38</w:t>
      </w:r>
      <w:r w:rsidR="00A21E17" w:rsidRPr="00D238FD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</w:t>
      </w:r>
      <w:r w:rsidR="00A21E17" w:rsidRPr="00D238FD">
        <w:rPr>
          <w:color w:val="FF0000"/>
          <w:sz w:val="24"/>
          <w:szCs w:val="24"/>
        </w:rPr>
        <w:t>la quota di coordinamento spettante ai Comuni capofila di Sub Ambito quale riconoscimento dell’attività svolta;</w:t>
      </w:r>
    </w:p>
    <w:p w:rsidR="00D821F2" w:rsidRPr="00D238FD" w:rsidRDefault="00D821F2" w:rsidP="00D821F2">
      <w:pPr>
        <w:autoSpaceDE w:val="0"/>
        <w:autoSpaceDN w:val="0"/>
        <w:adjustRightInd w:val="0"/>
        <w:ind w:left="360"/>
        <w:jc w:val="both"/>
        <w:rPr>
          <w:color w:val="FF0000"/>
          <w:sz w:val="24"/>
          <w:szCs w:val="24"/>
        </w:rPr>
      </w:pPr>
    </w:p>
    <w:p w:rsidR="00D821F2" w:rsidRPr="00D238FD" w:rsidRDefault="00D821F2" w:rsidP="00D714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proofErr w:type="gramStart"/>
      <w:r w:rsidRPr="00D238FD">
        <w:rPr>
          <w:color w:val="FF0000"/>
          <w:sz w:val="24"/>
          <w:szCs w:val="24"/>
        </w:rPr>
        <w:t>di</w:t>
      </w:r>
      <w:proofErr w:type="gramEnd"/>
      <w:r w:rsidRPr="00D238FD">
        <w:rPr>
          <w:color w:val="FF0000"/>
          <w:sz w:val="24"/>
          <w:szCs w:val="24"/>
        </w:rPr>
        <w:t xml:space="preserve"> accertare la quota </w:t>
      </w:r>
      <w:r w:rsidR="001C12CB" w:rsidRPr="00D238FD">
        <w:rPr>
          <w:color w:val="FF0000"/>
          <w:sz w:val="24"/>
          <w:szCs w:val="24"/>
        </w:rPr>
        <w:t>pari a € 11.334,38</w:t>
      </w:r>
      <w:r w:rsidRPr="00D238FD">
        <w:rPr>
          <w:color w:val="FF0000"/>
          <w:sz w:val="24"/>
          <w:szCs w:val="24"/>
        </w:rPr>
        <w:t xml:space="preserve"> alla risorsa </w:t>
      </w:r>
      <w:r w:rsidR="00D714CD" w:rsidRPr="00D238FD">
        <w:rPr>
          <w:color w:val="FF0000"/>
          <w:sz w:val="24"/>
          <w:szCs w:val="24"/>
        </w:rPr>
        <w:t xml:space="preserve">30500.02.0951 </w:t>
      </w:r>
      <w:r w:rsidRPr="00D238FD">
        <w:rPr>
          <w:color w:val="FF0000"/>
          <w:sz w:val="24"/>
          <w:szCs w:val="24"/>
        </w:rPr>
        <w:t>“</w:t>
      </w:r>
      <w:r w:rsidRPr="00D238FD">
        <w:rPr>
          <w:i/>
          <w:color w:val="FF0000"/>
          <w:sz w:val="24"/>
          <w:szCs w:val="24"/>
        </w:rPr>
        <w:t>Rimborso da PDZ Coordinamento</w:t>
      </w:r>
      <w:r w:rsidRPr="00D238FD">
        <w:rPr>
          <w:color w:val="FF0000"/>
          <w:sz w:val="24"/>
          <w:szCs w:val="24"/>
        </w:rPr>
        <w:t>”</w:t>
      </w:r>
      <w:r w:rsidR="009D78BF" w:rsidRPr="00D238FD">
        <w:rPr>
          <w:color w:val="FF0000"/>
          <w:sz w:val="24"/>
          <w:szCs w:val="24"/>
        </w:rPr>
        <w:t xml:space="preserve"> del bilancio 201</w:t>
      </w:r>
      <w:r w:rsidR="00A56B0C" w:rsidRPr="00D238FD">
        <w:rPr>
          <w:color w:val="FF0000"/>
          <w:sz w:val="24"/>
          <w:szCs w:val="24"/>
        </w:rPr>
        <w:t>9</w:t>
      </w:r>
      <w:r w:rsidRPr="00D238FD">
        <w:rPr>
          <w:color w:val="FF0000"/>
          <w:sz w:val="24"/>
          <w:szCs w:val="24"/>
        </w:rPr>
        <w:t>;</w:t>
      </w:r>
    </w:p>
    <w:p w:rsidR="00D821F2" w:rsidRPr="00D238FD" w:rsidRDefault="00D821F2" w:rsidP="00D821F2">
      <w:pPr>
        <w:jc w:val="both"/>
        <w:rPr>
          <w:color w:val="FF0000"/>
          <w:sz w:val="24"/>
          <w:szCs w:val="24"/>
        </w:rPr>
      </w:pPr>
    </w:p>
    <w:p w:rsidR="00D821F2" w:rsidRPr="00D238FD" w:rsidRDefault="00D821F2" w:rsidP="00D821F2">
      <w:pPr>
        <w:jc w:val="both"/>
        <w:rPr>
          <w:b/>
          <w:color w:val="FF0000"/>
          <w:sz w:val="22"/>
          <w:szCs w:val="22"/>
        </w:rPr>
      </w:pPr>
    </w:p>
    <w:p w:rsidR="00D821F2" w:rsidRPr="00D238FD" w:rsidRDefault="00D821F2" w:rsidP="00D821F2">
      <w:pPr>
        <w:jc w:val="both"/>
        <w:rPr>
          <w:color w:val="FF0000"/>
          <w:sz w:val="22"/>
          <w:szCs w:val="22"/>
        </w:rPr>
      </w:pPr>
    </w:p>
    <w:p w:rsidR="00D821F2" w:rsidRPr="00D238FD" w:rsidRDefault="00D821F2" w:rsidP="00D821F2">
      <w:pPr>
        <w:rPr>
          <w:color w:val="FF0000"/>
        </w:rPr>
      </w:pPr>
    </w:p>
    <w:p w:rsidR="00D821F2" w:rsidRPr="00D238FD" w:rsidRDefault="00D821F2" w:rsidP="00D821F2">
      <w:pPr>
        <w:rPr>
          <w:color w:val="FF0000"/>
        </w:rPr>
      </w:pPr>
    </w:p>
    <w:bookmarkEnd w:id="0"/>
    <w:p w:rsidR="00E52023" w:rsidRPr="00D238FD" w:rsidRDefault="00E52023">
      <w:pPr>
        <w:rPr>
          <w:color w:val="FF0000"/>
        </w:rPr>
      </w:pPr>
    </w:p>
    <w:sectPr w:rsidR="00E52023" w:rsidRPr="00D238FD" w:rsidSect="00E71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9566A"/>
    <w:multiLevelType w:val="hybridMultilevel"/>
    <w:tmpl w:val="DC08CAF0"/>
    <w:lvl w:ilvl="0" w:tplc="3EAEEAC6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6D01"/>
    <w:multiLevelType w:val="hybridMultilevel"/>
    <w:tmpl w:val="B96E46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08289D"/>
    <w:multiLevelType w:val="hybridMultilevel"/>
    <w:tmpl w:val="859AD3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21F2"/>
    <w:rsid w:val="000B2013"/>
    <w:rsid w:val="001C12CB"/>
    <w:rsid w:val="00373CCF"/>
    <w:rsid w:val="0044277B"/>
    <w:rsid w:val="00557E50"/>
    <w:rsid w:val="006636F5"/>
    <w:rsid w:val="006C2EBF"/>
    <w:rsid w:val="007122F3"/>
    <w:rsid w:val="009D78BF"/>
    <w:rsid w:val="00A21E17"/>
    <w:rsid w:val="00A56B0C"/>
    <w:rsid w:val="00D238FD"/>
    <w:rsid w:val="00D714CD"/>
    <w:rsid w:val="00D821F2"/>
    <w:rsid w:val="00E52023"/>
    <w:rsid w:val="00E71894"/>
    <w:rsid w:val="00F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CB98-2539-47C2-BC6C-FC02299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D821F2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821F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1E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E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E50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56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Guerini</dc:creator>
  <cp:keywords/>
  <dc:description/>
  <cp:lastModifiedBy>Sara Guerini</cp:lastModifiedBy>
  <cp:revision>13</cp:revision>
  <cp:lastPrinted>2019-11-25T15:07:00Z</cp:lastPrinted>
  <dcterms:created xsi:type="dcterms:W3CDTF">2015-12-15T09:38:00Z</dcterms:created>
  <dcterms:modified xsi:type="dcterms:W3CDTF">2020-06-12T07:15:00Z</dcterms:modified>
</cp:coreProperties>
</file>